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46" w:rsidRPr="00322746" w:rsidRDefault="00322746" w:rsidP="00322746">
      <w:pPr>
        <w:jc w:val="center"/>
        <w:rPr>
          <w:b/>
          <w:sz w:val="28"/>
          <w:szCs w:val="28"/>
        </w:rPr>
      </w:pPr>
      <w:r w:rsidRPr="00322746">
        <w:rPr>
          <w:b/>
          <w:sz w:val="28"/>
          <w:szCs w:val="28"/>
        </w:rPr>
        <w:t xml:space="preserve">Татарстан </w:t>
      </w:r>
      <w:proofErr w:type="spellStart"/>
      <w:r w:rsidRPr="00322746">
        <w:rPr>
          <w:b/>
          <w:sz w:val="28"/>
          <w:szCs w:val="28"/>
        </w:rPr>
        <w:t>Социаль</w:t>
      </w:r>
      <w:proofErr w:type="spellEnd"/>
      <w:r w:rsidRPr="00322746">
        <w:rPr>
          <w:b/>
          <w:sz w:val="28"/>
          <w:szCs w:val="28"/>
        </w:rPr>
        <w:t xml:space="preserve"> фонды 2023 </w:t>
      </w:r>
      <w:proofErr w:type="spellStart"/>
      <w:r w:rsidRPr="00322746">
        <w:rPr>
          <w:b/>
          <w:sz w:val="28"/>
          <w:szCs w:val="28"/>
        </w:rPr>
        <w:t>елда</w:t>
      </w:r>
      <w:proofErr w:type="spellEnd"/>
      <w:r w:rsidRPr="00322746">
        <w:rPr>
          <w:b/>
          <w:sz w:val="28"/>
          <w:szCs w:val="28"/>
        </w:rPr>
        <w:t xml:space="preserve"> </w:t>
      </w:r>
      <w:proofErr w:type="spellStart"/>
      <w:r w:rsidRPr="00322746">
        <w:rPr>
          <w:b/>
          <w:sz w:val="28"/>
          <w:szCs w:val="28"/>
        </w:rPr>
        <w:t>гражданнарга</w:t>
      </w:r>
      <w:proofErr w:type="spellEnd"/>
      <w:r w:rsidRPr="00322746">
        <w:rPr>
          <w:b/>
          <w:sz w:val="28"/>
          <w:szCs w:val="28"/>
        </w:rPr>
        <w:t xml:space="preserve"> </w:t>
      </w:r>
      <w:proofErr w:type="spellStart"/>
      <w:r w:rsidRPr="00322746">
        <w:rPr>
          <w:b/>
          <w:sz w:val="28"/>
          <w:szCs w:val="28"/>
        </w:rPr>
        <w:t>миллионнан</w:t>
      </w:r>
      <w:proofErr w:type="spellEnd"/>
      <w:r w:rsidRPr="00322746">
        <w:rPr>
          <w:b/>
          <w:sz w:val="28"/>
          <w:szCs w:val="28"/>
        </w:rPr>
        <w:t xml:space="preserve"> </w:t>
      </w:r>
      <w:proofErr w:type="spellStart"/>
      <w:r w:rsidRPr="00322746">
        <w:rPr>
          <w:b/>
          <w:sz w:val="28"/>
          <w:szCs w:val="28"/>
        </w:rPr>
        <w:t>артык</w:t>
      </w:r>
      <w:proofErr w:type="spellEnd"/>
      <w:r w:rsidRPr="00322746">
        <w:rPr>
          <w:b/>
          <w:sz w:val="28"/>
          <w:szCs w:val="28"/>
        </w:rPr>
        <w:t xml:space="preserve"> хезмәтне электрон </w:t>
      </w:r>
      <w:proofErr w:type="spellStart"/>
      <w:r w:rsidRPr="00322746">
        <w:rPr>
          <w:b/>
          <w:sz w:val="28"/>
          <w:szCs w:val="28"/>
        </w:rPr>
        <w:t>вариантта</w:t>
      </w:r>
      <w:proofErr w:type="spellEnd"/>
      <w:r w:rsidRPr="00322746">
        <w:rPr>
          <w:b/>
          <w:sz w:val="28"/>
          <w:szCs w:val="28"/>
        </w:rPr>
        <w:t xml:space="preserve"> күрсәтте</w:t>
      </w:r>
    </w:p>
    <w:p w:rsidR="00322746" w:rsidRPr="00D47FC6" w:rsidRDefault="00322746" w:rsidP="00322746">
      <w:pPr>
        <w:jc w:val="center"/>
        <w:rPr>
          <w:b/>
        </w:rPr>
      </w:pPr>
    </w:p>
    <w:p w:rsidR="00322746" w:rsidRDefault="00322746" w:rsidP="00322746">
      <w:pPr>
        <w:jc w:val="both"/>
      </w:pPr>
      <w:r w:rsidRPr="00D47FC6"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1905</wp:posOffset>
            </wp:positionV>
            <wp:extent cx="2850515" cy="3800475"/>
            <wp:effectExtent l="19050" t="0" r="6985" b="0"/>
            <wp:wrapSquare wrapText="bothSides"/>
            <wp:docPr id="1" name="Рисунок 1" descr="C:\2023\СМИ\Пресс релизы\ноябрь\21-11-2023 Элект услуги СФР\Фото Электронные усл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3\СМИ\Пресс релизы\ноябрь\21-11-2023 Элект услуги СФР\Фото Электронные услуг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746" w:rsidRPr="00322746" w:rsidRDefault="00322746" w:rsidP="00322746">
      <w:pPr>
        <w:jc w:val="both"/>
        <w:rPr>
          <w:sz w:val="28"/>
          <w:szCs w:val="28"/>
        </w:rPr>
      </w:pPr>
      <w:r>
        <w:t xml:space="preserve">               </w:t>
      </w:r>
      <w:r w:rsidRPr="00322746">
        <w:rPr>
          <w:sz w:val="28"/>
          <w:szCs w:val="28"/>
        </w:rPr>
        <w:t xml:space="preserve">Бүгенге көндә Татарстан </w:t>
      </w:r>
      <w:proofErr w:type="spellStart"/>
      <w:r w:rsidRPr="00322746">
        <w:rPr>
          <w:sz w:val="28"/>
          <w:szCs w:val="28"/>
        </w:rPr>
        <w:t>Социаль</w:t>
      </w:r>
      <w:proofErr w:type="spellEnd"/>
      <w:r w:rsidRPr="00322746">
        <w:rPr>
          <w:sz w:val="28"/>
          <w:szCs w:val="28"/>
        </w:rPr>
        <w:t xml:space="preserve"> фондының электрон </w:t>
      </w:r>
      <w:proofErr w:type="spellStart"/>
      <w:r w:rsidRPr="00322746">
        <w:rPr>
          <w:sz w:val="28"/>
          <w:szCs w:val="28"/>
        </w:rPr>
        <w:t>вариантта</w:t>
      </w:r>
      <w:proofErr w:type="spellEnd"/>
      <w:r w:rsidRPr="00322746">
        <w:rPr>
          <w:sz w:val="28"/>
          <w:szCs w:val="28"/>
        </w:rPr>
        <w:t xml:space="preserve"> хезмәт  күрсәтүе  фондның </w:t>
      </w:r>
      <w:proofErr w:type="spellStart"/>
      <w:r w:rsidRPr="00322746">
        <w:rPr>
          <w:sz w:val="28"/>
          <w:szCs w:val="28"/>
        </w:rPr>
        <w:t>барлык</w:t>
      </w:r>
      <w:proofErr w:type="spellEnd"/>
      <w:r w:rsidRPr="00322746">
        <w:rPr>
          <w:sz w:val="28"/>
          <w:szCs w:val="28"/>
        </w:rPr>
        <w:t xml:space="preserve"> эшчәнлек юнәлешләрен - пенсияләрне, сәламәтлек </w:t>
      </w:r>
      <w:proofErr w:type="spellStart"/>
      <w:r w:rsidRPr="00322746">
        <w:rPr>
          <w:sz w:val="28"/>
          <w:szCs w:val="28"/>
        </w:rPr>
        <w:t>буенча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вакытлыча</w:t>
      </w:r>
      <w:proofErr w:type="spellEnd"/>
      <w:r w:rsidRPr="00322746">
        <w:rPr>
          <w:sz w:val="28"/>
          <w:szCs w:val="28"/>
        </w:rPr>
        <w:t xml:space="preserve"> хезмәткә </w:t>
      </w:r>
      <w:proofErr w:type="spellStart"/>
      <w:r w:rsidRPr="00322746">
        <w:rPr>
          <w:sz w:val="28"/>
          <w:szCs w:val="28"/>
        </w:rPr>
        <w:t>яраксызлык</w:t>
      </w:r>
      <w:proofErr w:type="spellEnd"/>
      <w:r w:rsidRPr="00322746">
        <w:rPr>
          <w:sz w:val="28"/>
          <w:szCs w:val="28"/>
        </w:rPr>
        <w:t xml:space="preserve"> белешмәләрен, </w:t>
      </w:r>
      <w:proofErr w:type="spellStart"/>
      <w:r w:rsidRPr="00322746">
        <w:rPr>
          <w:sz w:val="28"/>
          <w:szCs w:val="28"/>
        </w:rPr>
        <w:t>социаль</w:t>
      </w:r>
      <w:proofErr w:type="spellEnd"/>
      <w:r w:rsidRPr="00322746">
        <w:rPr>
          <w:sz w:val="28"/>
          <w:szCs w:val="28"/>
        </w:rPr>
        <w:t xml:space="preserve"> түләү</w:t>
      </w:r>
      <w:proofErr w:type="gramStart"/>
      <w:r w:rsidRPr="00322746">
        <w:rPr>
          <w:sz w:val="28"/>
          <w:szCs w:val="28"/>
        </w:rPr>
        <w:t>л</w:t>
      </w:r>
      <w:proofErr w:type="gramEnd"/>
      <w:r w:rsidRPr="00322746">
        <w:rPr>
          <w:sz w:val="28"/>
          <w:szCs w:val="28"/>
        </w:rPr>
        <w:t xml:space="preserve">әрне һәм </w:t>
      </w:r>
      <w:proofErr w:type="spellStart"/>
      <w:r w:rsidRPr="00322746">
        <w:rPr>
          <w:sz w:val="28"/>
          <w:szCs w:val="28"/>
        </w:rPr>
        <w:t>балаларга</w:t>
      </w:r>
      <w:proofErr w:type="spellEnd"/>
      <w:r w:rsidRPr="00322746">
        <w:rPr>
          <w:sz w:val="28"/>
          <w:szCs w:val="28"/>
        </w:rPr>
        <w:t xml:space="preserve"> пособиеләрне, </w:t>
      </w:r>
      <w:proofErr w:type="spellStart"/>
      <w:r w:rsidRPr="00322746">
        <w:rPr>
          <w:sz w:val="28"/>
          <w:szCs w:val="28"/>
        </w:rPr>
        <w:t>инвалидларны</w:t>
      </w:r>
      <w:proofErr w:type="spellEnd"/>
      <w:r w:rsidRPr="00322746">
        <w:rPr>
          <w:sz w:val="28"/>
          <w:szCs w:val="28"/>
        </w:rPr>
        <w:t xml:space="preserve"> һәм өлкәннәрне тәрбияләүне рәсмиләштерүне, хәрби һәм радиациядән </w:t>
      </w:r>
      <w:proofErr w:type="spellStart"/>
      <w:r w:rsidRPr="00322746">
        <w:rPr>
          <w:sz w:val="28"/>
          <w:szCs w:val="28"/>
        </w:rPr>
        <w:t>зарар</w:t>
      </w:r>
      <w:proofErr w:type="spellEnd"/>
      <w:r w:rsidRPr="00322746">
        <w:rPr>
          <w:sz w:val="28"/>
          <w:szCs w:val="28"/>
        </w:rPr>
        <w:t xml:space="preserve"> күргән гаиләләргә ярдәм </w:t>
      </w:r>
      <w:proofErr w:type="gramStart"/>
      <w:r w:rsidRPr="00322746">
        <w:rPr>
          <w:sz w:val="28"/>
          <w:szCs w:val="28"/>
        </w:rPr>
        <w:t>ит</w:t>
      </w:r>
      <w:proofErr w:type="gramEnd"/>
      <w:r w:rsidRPr="00322746">
        <w:rPr>
          <w:sz w:val="28"/>
          <w:szCs w:val="28"/>
        </w:rPr>
        <w:t xml:space="preserve">ү </w:t>
      </w:r>
      <w:proofErr w:type="spellStart"/>
      <w:r w:rsidRPr="00322746">
        <w:rPr>
          <w:sz w:val="28"/>
          <w:szCs w:val="28"/>
        </w:rPr>
        <w:t>чараларын</w:t>
      </w:r>
      <w:proofErr w:type="spellEnd"/>
      <w:r w:rsidRPr="00322746">
        <w:rPr>
          <w:sz w:val="28"/>
          <w:szCs w:val="28"/>
        </w:rPr>
        <w:t xml:space="preserve"> үз эченә ала.</w:t>
      </w:r>
    </w:p>
    <w:p w:rsidR="00322746" w:rsidRPr="00322746" w:rsidRDefault="00322746" w:rsidP="00322746">
      <w:pPr>
        <w:jc w:val="both"/>
        <w:rPr>
          <w:sz w:val="28"/>
          <w:szCs w:val="28"/>
        </w:rPr>
      </w:pPr>
    </w:p>
    <w:p w:rsidR="00322746" w:rsidRPr="00322746" w:rsidRDefault="00322746" w:rsidP="00322746">
      <w:pPr>
        <w:jc w:val="both"/>
        <w:rPr>
          <w:sz w:val="28"/>
          <w:szCs w:val="28"/>
        </w:rPr>
      </w:pPr>
      <w:r w:rsidRPr="00322746">
        <w:rPr>
          <w:sz w:val="28"/>
          <w:szCs w:val="28"/>
        </w:rPr>
        <w:t xml:space="preserve">             </w:t>
      </w:r>
      <w:proofErr w:type="spellStart"/>
      <w:proofErr w:type="gramStart"/>
      <w:r w:rsidRPr="00322746">
        <w:rPr>
          <w:sz w:val="28"/>
          <w:szCs w:val="28"/>
        </w:rPr>
        <w:t>Моннан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тыш</w:t>
      </w:r>
      <w:proofErr w:type="spellEnd"/>
      <w:r w:rsidRPr="00322746">
        <w:rPr>
          <w:sz w:val="28"/>
          <w:szCs w:val="28"/>
        </w:rPr>
        <w:t xml:space="preserve">, Дәүләт хезмәтләрендә </w:t>
      </w:r>
      <w:proofErr w:type="spellStart"/>
      <w:r w:rsidRPr="00322746">
        <w:rPr>
          <w:sz w:val="28"/>
          <w:szCs w:val="28"/>
        </w:rPr>
        <w:t>татарстанлыларга</w:t>
      </w:r>
      <w:proofErr w:type="spellEnd"/>
      <w:r w:rsidRPr="00322746">
        <w:rPr>
          <w:sz w:val="28"/>
          <w:szCs w:val="28"/>
        </w:rPr>
        <w:t xml:space="preserve"> электрон хезмәт кенәгәсен һәм  шәхси  счет </w:t>
      </w:r>
      <w:proofErr w:type="spellStart"/>
      <w:r w:rsidRPr="00322746">
        <w:rPr>
          <w:sz w:val="28"/>
          <w:szCs w:val="28"/>
        </w:rPr>
        <w:t>торышын</w:t>
      </w:r>
      <w:proofErr w:type="spellEnd"/>
      <w:r w:rsidRPr="00322746">
        <w:rPr>
          <w:sz w:val="28"/>
          <w:szCs w:val="28"/>
        </w:rPr>
        <w:t xml:space="preserve"> тикшерергә, пенсия </w:t>
      </w:r>
      <w:proofErr w:type="spellStart"/>
      <w:r w:rsidRPr="00322746">
        <w:rPr>
          <w:sz w:val="28"/>
          <w:szCs w:val="28"/>
        </w:rPr>
        <w:t>тупланмаларын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бер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тапкыр</w:t>
      </w:r>
      <w:proofErr w:type="spellEnd"/>
      <w:r w:rsidRPr="00322746">
        <w:rPr>
          <w:sz w:val="28"/>
          <w:szCs w:val="28"/>
        </w:rPr>
        <w:t xml:space="preserve"> түләүгә </w:t>
      </w:r>
      <w:proofErr w:type="spellStart"/>
      <w:r w:rsidRPr="00322746">
        <w:rPr>
          <w:sz w:val="28"/>
          <w:szCs w:val="28"/>
        </w:rPr>
        <w:t>гариза</w:t>
      </w:r>
      <w:proofErr w:type="spellEnd"/>
      <w:r w:rsidRPr="00322746">
        <w:rPr>
          <w:sz w:val="28"/>
          <w:szCs w:val="28"/>
        </w:rPr>
        <w:t xml:space="preserve"> бирергә мөмкинлек бирүче </w:t>
      </w:r>
      <w:proofErr w:type="spellStart"/>
      <w:r w:rsidRPr="00322746">
        <w:rPr>
          <w:sz w:val="28"/>
          <w:szCs w:val="28"/>
        </w:rPr>
        <w:t>сервислар</w:t>
      </w:r>
      <w:proofErr w:type="spellEnd"/>
      <w:r w:rsidRPr="00322746">
        <w:rPr>
          <w:sz w:val="28"/>
          <w:szCs w:val="28"/>
        </w:rPr>
        <w:t xml:space="preserve"> тәкъдим ителгән. Ә </w:t>
      </w:r>
      <w:proofErr w:type="spellStart"/>
      <w:r w:rsidRPr="00322746">
        <w:rPr>
          <w:sz w:val="28"/>
          <w:szCs w:val="28"/>
        </w:rPr>
        <w:t>инвалидлыгы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булган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гражданнар</w:t>
      </w:r>
      <w:proofErr w:type="spellEnd"/>
      <w:r w:rsidRPr="00322746">
        <w:rPr>
          <w:sz w:val="28"/>
          <w:szCs w:val="28"/>
        </w:rPr>
        <w:t xml:space="preserve"> һәм аларның вәкилләре реабилитацияләүнең техник </w:t>
      </w:r>
      <w:proofErr w:type="spellStart"/>
      <w:r w:rsidRPr="00322746">
        <w:rPr>
          <w:sz w:val="28"/>
          <w:szCs w:val="28"/>
        </w:rPr>
        <w:t>чараларын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алуга</w:t>
      </w:r>
      <w:proofErr w:type="spellEnd"/>
      <w:r w:rsidRPr="00322746">
        <w:rPr>
          <w:sz w:val="28"/>
          <w:szCs w:val="28"/>
        </w:rPr>
        <w:t xml:space="preserve"> һәм </w:t>
      </w:r>
      <w:proofErr w:type="spellStart"/>
      <w:r w:rsidRPr="00322746">
        <w:rPr>
          <w:sz w:val="28"/>
          <w:szCs w:val="28"/>
        </w:rPr>
        <w:t>махсуслаштырылган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урыннарда</w:t>
      </w:r>
      <w:proofErr w:type="spellEnd"/>
      <w:r w:rsidRPr="00322746">
        <w:rPr>
          <w:sz w:val="28"/>
          <w:szCs w:val="28"/>
        </w:rPr>
        <w:t xml:space="preserve"> машина кую өчен автомобиль терк</w:t>
      </w:r>
      <w:proofErr w:type="gramEnd"/>
      <w:r w:rsidRPr="00322746">
        <w:rPr>
          <w:sz w:val="28"/>
          <w:szCs w:val="28"/>
        </w:rPr>
        <w:t xml:space="preserve">әргә </w:t>
      </w:r>
      <w:proofErr w:type="spellStart"/>
      <w:r w:rsidRPr="00322746">
        <w:rPr>
          <w:sz w:val="28"/>
          <w:szCs w:val="28"/>
        </w:rPr>
        <w:t>гариза</w:t>
      </w:r>
      <w:proofErr w:type="spellEnd"/>
      <w:r w:rsidRPr="00322746">
        <w:rPr>
          <w:sz w:val="28"/>
          <w:szCs w:val="28"/>
        </w:rPr>
        <w:t xml:space="preserve"> бирә ала.</w:t>
      </w:r>
    </w:p>
    <w:p w:rsidR="00322746" w:rsidRPr="00322746" w:rsidRDefault="00322746" w:rsidP="00322746">
      <w:pPr>
        <w:jc w:val="both"/>
        <w:rPr>
          <w:sz w:val="28"/>
          <w:szCs w:val="28"/>
        </w:rPr>
      </w:pPr>
      <w:r w:rsidRPr="00322746">
        <w:rPr>
          <w:sz w:val="28"/>
          <w:szCs w:val="28"/>
        </w:rPr>
        <w:t xml:space="preserve">            Дәү</w:t>
      </w:r>
      <w:proofErr w:type="gramStart"/>
      <w:r w:rsidRPr="00322746">
        <w:rPr>
          <w:sz w:val="28"/>
          <w:szCs w:val="28"/>
        </w:rPr>
        <w:t>л</w:t>
      </w:r>
      <w:proofErr w:type="gramEnd"/>
      <w:r w:rsidRPr="00322746">
        <w:rPr>
          <w:sz w:val="28"/>
          <w:szCs w:val="28"/>
        </w:rPr>
        <w:t xml:space="preserve">әт хезмәтләре </w:t>
      </w:r>
      <w:proofErr w:type="spellStart"/>
      <w:r w:rsidRPr="00322746">
        <w:rPr>
          <w:sz w:val="28"/>
          <w:szCs w:val="28"/>
        </w:rPr>
        <w:t>порталында</w:t>
      </w:r>
      <w:proofErr w:type="spellEnd"/>
      <w:r w:rsidRPr="00322746">
        <w:rPr>
          <w:sz w:val="28"/>
          <w:szCs w:val="28"/>
        </w:rPr>
        <w:t xml:space="preserve"> фонд хезмәтләреннән </w:t>
      </w:r>
      <w:proofErr w:type="spellStart"/>
      <w:r w:rsidRPr="00322746">
        <w:rPr>
          <w:sz w:val="28"/>
          <w:szCs w:val="28"/>
        </w:rPr>
        <w:t>файдалану</w:t>
      </w:r>
      <w:proofErr w:type="spellEnd"/>
      <w:r w:rsidRPr="00322746">
        <w:rPr>
          <w:sz w:val="28"/>
          <w:szCs w:val="28"/>
        </w:rPr>
        <w:t xml:space="preserve">  өчен гражданинның </w:t>
      </w:r>
      <w:proofErr w:type="spellStart"/>
      <w:r w:rsidRPr="00322746">
        <w:rPr>
          <w:sz w:val="28"/>
          <w:szCs w:val="28"/>
        </w:rPr>
        <w:t>расланган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хисап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язмасы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булуы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зарур</w:t>
      </w:r>
      <w:proofErr w:type="spellEnd"/>
      <w:r w:rsidRPr="00322746">
        <w:rPr>
          <w:sz w:val="28"/>
          <w:szCs w:val="28"/>
        </w:rPr>
        <w:t xml:space="preserve">,  </w:t>
      </w:r>
      <w:proofErr w:type="spellStart"/>
      <w:r w:rsidRPr="00322746">
        <w:rPr>
          <w:sz w:val="28"/>
          <w:szCs w:val="28"/>
        </w:rPr>
        <w:t>бу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очракта</w:t>
      </w:r>
      <w:proofErr w:type="spellEnd"/>
      <w:r w:rsidRPr="00322746">
        <w:rPr>
          <w:sz w:val="28"/>
          <w:szCs w:val="28"/>
        </w:rPr>
        <w:t xml:space="preserve">  </w:t>
      </w:r>
      <w:proofErr w:type="spellStart"/>
      <w:r w:rsidRPr="00322746">
        <w:rPr>
          <w:sz w:val="28"/>
          <w:szCs w:val="28"/>
        </w:rPr>
        <w:t>гариза</w:t>
      </w:r>
      <w:proofErr w:type="spellEnd"/>
      <w:r w:rsidRPr="00322746">
        <w:rPr>
          <w:sz w:val="28"/>
          <w:szCs w:val="28"/>
        </w:rPr>
        <w:t xml:space="preserve"> бирү бары тик берничә </w:t>
      </w:r>
      <w:proofErr w:type="spellStart"/>
      <w:r w:rsidRPr="00322746">
        <w:rPr>
          <w:sz w:val="28"/>
          <w:szCs w:val="28"/>
        </w:rPr>
        <w:t>кликта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гына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узачак</w:t>
      </w:r>
      <w:proofErr w:type="spellEnd"/>
      <w:r w:rsidRPr="00322746">
        <w:rPr>
          <w:sz w:val="28"/>
          <w:szCs w:val="28"/>
        </w:rPr>
        <w:t xml:space="preserve">. Исәпкә </w:t>
      </w:r>
      <w:proofErr w:type="spellStart"/>
      <w:r w:rsidRPr="00322746">
        <w:rPr>
          <w:sz w:val="28"/>
          <w:szCs w:val="28"/>
        </w:rPr>
        <w:t>алу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язмасын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формалаштыру</w:t>
      </w:r>
      <w:proofErr w:type="spellEnd"/>
      <w:r w:rsidRPr="00322746">
        <w:rPr>
          <w:sz w:val="28"/>
          <w:szCs w:val="28"/>
        </w:rPr>
        <w:t xml:space="preserve"> өчен  Дәүләт хезмәтләре порталының шәхси кабинеты профилендә паспорт мәгълүматларын һәм СНИЛС </w:t>
      </w:r>
      <w:proofErr w:type="spellStart"/>
      <w:r w:rsidRPr="00322746">
        <w:rPr>
          <w:sz w:val="28"/>
          <w:szCs w:val="28"/>
        </w:rPr>
        <w:t>номерын</w:t>
      </w:r>
      <w:proofErr w:type="spellEnd"/>
      <w:r w:rsidRPr="00322746">
        <w:rPr>
          <w:sz w:val="28"/>
          <w:szCs w:val="28"/>
        </w:rPr>
        <w:t xml:space="preserve">  кертергә  һәм </w:t>
      </w:r>
      <w:proofErr w:type="gramStart"/>
      <w:r w:rsidRPr="00322746">
        <w:rPr>
          <w:sz w:val="28"/>
          <w:szCs w:val="28"/>
        </w:rPr>
        <w:t>м</w:t>
      </w:r>
      <w:proofErr w:type="gramEnd"/>
      <w:r w:rsidRPr="00322746">
        <w:rPr>
          <w:sz w:val="28"/>
          <w:szCs w:val="28"/>
        </w:rPr>
        <w:t>әгълүматларны тикшерүне көтәргә кирәк. Мәгълүматларны тикшергәннән соң,  профиль "Стандарт"</w:t>
      </w:r>
      <w:proofErr w:type="spellStart"/>
      <w:r w:rsidRPr="00322746">
        <w:rPr>
          <w:sz w:val="28"/>
          <w:szCs w:val="28"/>
        </w:rPr>
        <w:t>ка</w:t>
      </w:r>
      <w:proofErr w:type="spellEnd"/>
      <w:r w:rsidRPr="00322746">
        <w:rPr>
          <w:sz w:val="28"/>
          <w:szCs w:val="28"/>
        </w:rPr>
        <w:t xml:space="preserve"> эйләнә, </w:t>
      </w:r>
      <w:proofErr w:type="spellStart"/>
      <w:r w:rsidRPr="00322746">
        <w:rPr>
          <w:sz w:val="28"/>
          <w:szCs w:val="28"/>
        </w:rPr>
        <w:t>аннан</w:t>
      </w:r>
      <w:proofErr w:type="spellEnd"/>
      <w:r w:rsidRPr="00322746">
        <w:rPr>
          <w:sz w:val="28"/>
          <w:szCs w:val="28"/>
        </w:rPr>
        <w:t xml:space="preserve"> соң </w:t>
      </w:r>
      <w:proofErr w:type="spellStart"/>
      <w:r w:rsidRPr="00322746">
        <w:rPr>
          <w:sz w:val="28"/>
          <w:szCs w:val="28"/>
        </w:rPr>
        <w:t>хисап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язмасы</w:t>
      </w:r>
      <w:proofErr w:type="spellEnd"/>
      <w:r w:rsidRPr="00322746">
        <w:rPr>
          <w:sz w:val="28"/>
          <w:szCs w:val="28"/>
        </w:rPr>
        <w:t xml:space="preserve"> хуҗасының шәхесен тәкъдим ителгән вариантларның </w:t>
      </w:r>
      <w:proofErr w:type="gramStart"/>
      <w:r w:rsidRPr="00322746">
        <w:rPr>
          <w:sz w:val="28"/>
          <w:szCs w:val="28"/>
        </w:rPr>
        <w:t>берсе</w:t>
      </w:r>
      <w:proofErr w:type="gram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буенча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расларга</w:t>
      </w:r>
      <w:proofErr w:type="spellEnd"/>
      <w:r w:rsidRPr="00322746">
        <w:rPr>
          <w:sz w:val="28"/>
          <w:szCs w:val="28"/>
        </w:rPr>
        <w:t xml:space="preserve"> кирәк </w:t>
      </w:r>
      <w:proofErr w:type="spellStart"/>
      <w:r w:rsidRPr="00322746">
        <w:rPr>
          <w:sz w:val="28"/>
          <w:szCs w:val="28"/>
        </w:rPr>
        <w:t>булачак</w:t>
      </w:r>
      <w:proofErr w:type="spellEnd"/>
      <w:r w:rsidRPr="00322746">
        <w:rPr>
          <w:sz w:val="28"/>
          <w:szCs w:val="28"/>
        </w:rPr>
        <w:t>:</w:t>
      </w:r>
    </w:p>
    <w:p w:rsidR="00322746" w:rsidRPr="00322746" w:rsidRDefault="00322746" w:rsidP="00322746">
      <w:pPr>
        <w:jc w:val="both"/>
        <w:rPr>
          <w:sz w:val="28"/>
          <w:szCs w:val="28"/>
        </w:rPr>
      </w:pPr>
      <w:r w:rsidRPr="00322746">
        <w:rPr>
          <w:sz w:val="28"/>
          <w:szCs w:val="28"/>
        </w:rPr>
        <w:t>- паспорт һәм СНИЛС белән хезмәт күрсәтү үзәкләренең берсенә шәхси мө</w:t>
      </w:r>
      <w:proofErr w:type="gramStart"/>
      <w:r w:rsidRPr="00322746">
        <w:rPr>
          <w:sz w:val="28"/>
          <w:szCs w:val="28"/>
        </w:rPr>
        <w:t>р</w:t>
      </w:r>
      <w:proofErr w:type="gramEnd"/>
      <w:r w:rsidRPr="00322746">
        <w:rPr>
          <w:sz w:val="28"/>
          <w:szCs w:val="28"/>
        </w:rPr>
        <w:t xml:space="preserve">әҗәгать </w:t>
      </w:r>
      <w:proofErr w:type="spellStart"/>
      <w:r w:rsidRPr="00322746">
        <w:rPr>
          <w:sz w:val="28"/>
          <w:szCs w:val="28"/>
        </w:rPr>
        <w:t>итеп</w:t>
      </w:r>
      <w:proofErr w:type="spellEnd"/>
      <w:r w:rsidRPr="00322746">
        <w:rPr>
          <w:sz w:val="28"/>
          <w:szCs w:val="28"/>
        </w:rPr>
        <w:t>;</w:t>
      </w:r>
    </w:p>
    <w:p w:rsidR="00322746" w:rsidRPr="00322746" w:rsidRDefault="00322746" w:rsidP="00322746">
      <w:pPr>
        <w:jc w:val="both"/>
        <w:rPr>
          <w:sz w:val="28"/>
          <w:szCs w:val="28"/>
        </w:rPr>
      </w:pPr>
      <w:r w:rsidRPr="00322746">
        <w:rPr>
          <w:sz w:val="28"/>
          <w:szCs w:val="28"/>
        </w:rPr>
        <w:t xml:space="preserve">- </w:t>
      </w:r>
      <w:proofErr w:type="spellStart"/>
      <w:r w:rsidRPr="00322746">
        <w:rPr>
          <w:sz w:val="28"/>
          <w:szCs w:val="28"/>
        </w:rPr>
        <w:t>онлайн-банкта</w:t>
      </w:r>
      <w:proofErr w:type="spellEnd"/>
      <w:r w:rsidRPr="00322746">
        <w:rPr>
          <w:sz w:val="28"/>
          <w:szCs w:val="28"/>
        </w:rPr>
        <w:t xml:space="preserve"> - функциядән </w:t>
      </w:r>
      <w:proofErr w:type="spellStart"/>
      <w:r w:rsidRPr="00322746">
        <w:rPr>
          <w:sz w:val="28"/>
          <w:szCs w:val="28"/>
        </w:rPr>
        <w:t>сез</w:t>
      </w:r>
      <w:proofErr w:type="spellEnd"/>
      <w:r w:rsidRPr="00322746">
        <w:rPr>
          <w:sz w:val="28"/>
          <w:szCs w:val="28"/>
        </w:rPr>
        <w:t xml:space="preserve"> клиент </w:t>
      </w:r>
      <w:proofErr w:type="spellStart"/>
      <w:r w:rsidRPr="00322746">
        <w:rPr>
          <w:sz w:val="28"/>
          <w:szCs w:val="28"/>
        </w:rPr>
        <w:t>булып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торган</w:t>
      </w:r>
      <w:proofErr w:type="spellEnd"/>
      <w:r w:rsidRPr="00322746">
        <w:rPr>
          <w:sz w:val="28"/>
          <w:szCs w:val="28"/>
        </w:rPr>
        <w:t xml:space="preserve"> кредит учреждениесендә </w:t>
      </w:r>
      <w:proofErr w:type="spellStart"/>
      <w:r w:rsidRPr="00322746">
        <w:rPr>
          <w:sz w:val="28"/>
          <w:szCs w:val="28"/>
        </w:rPr>
        <w:t>файдаланып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булачак</w:t>
      </w:r>
      <w:proofErr w:type="spellEnd"/>
      <w:r w:rsidRPr="00322746">
        <w:rPr>
          <w:sz w:val="28"/>
          <w:szCs w:val="28"/>
        </w:rPr>
        <w:t>;</w:t>
      </w:r>
    </w:p>
    <w:p w:rsidR="00322746" w:rsidRPr="00322746" w:rsidRDefault="00322746" w:rsidP="00322746">
      <w:pPr>
        <w:jc w:val="both"/>
        <w:rPr>
          <w:sz w:val="28"/>
          <w:szCs w:val="28"/>
        </w:rPr>
      </w:pPr>
      <w:r w:rsidRPr="00322746">
        <w:rPr>
          <w:sz w:val="28"/>
          <w:szCs w:val="28"/>
        </w:rPr>
        <w:t xml:space="preserve">- Россия </w:t>
      </w:r>
      <w:proofErr w:type="spellStart"/>
      <w:r w:rsidRPr="00322746">
        <w:rPr>
          <w:sz w:val="28"/>
          <w:szCs w:val="28"/>
        </w:rPr>
        <w:t>почтасы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буенча</w:t>
      </w:r>
      <w:proofErr w:type="spellEnd"/>
      <w:r w:rsidRPr="00322746">
        <w:rPr>
          <w:sz w:val="28"/>
          <w:szCs w:val="28"/>
        </w:rPr>
        <w:t xml:space="preserve"> профильдән шәхесне </w:t>
      </w:r>
      <w:proofErr w:type="spellStart"/>
      <w:r w:rsidRPr="00322746">
        <w:rPr>
          <w:sz w:val="28"/>
          <w:szCs w:val="28"/>
        </w:rPr>
        <w:t>раслау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кодын</w:t>
      </w:r>
      <w:proofErr w:type="spellEnd"/>
      <w:r w:rsidRPr="00322746">
        <w:rPr>
          <w:sz w:val="28"/>
          <w:szCs w:val="28"/>
        </w:rPr>
        <w:t xml:space="preserve"> заказ </w:t>
      </w:r>
      <w:proofErr w:type="spellStart"/>
      <w:r w:rsidRPr="00322746">
        <w:rPr>
          <w:sz w:val="28"/>
          <w:szCs w:val="28"/>
        </w:rPr>
        <w:t>биреп</w:t>
      </w:r>
      <w:proofErr w:type="spellEnd"/>
      <w:r w:rsidRPr="00322746">
        <w:rPr>
          <w:sz w:val="28"/>
          <w:szCs w:val="28"/>
        </w:rPr>
        <w:t xml:space="preserve">, почта </w:t>
      </w:r>
      <w:proofErr w:type="spellStart"/>
      <w:r w:rsidRPr="00322746">
        <w:rPr>
          <w:sz w:val="28"/>
          <w:szCs w:val="28"/>
        </w:rPr>
        <w:t>аша</w:t>
      </w:r>
      <w:proofErr w:type="spellEnd"/>
      <w:r w:rsidRPr="00322746">
        <w:rPr>
          <w:sz w:val="28"/>
          <w:szCs w:val="28"/>
        </w:rPr>
        <w:t xml:space="preserve">; </w:t>
      </w:r>
    </w:p>
    <w:p w:rsidR="00322746" w:rsidRPr="00322746" w:rsidRDefault="00322746" w:rsidP="00322746">
      <w:pPr>
        <w:jc w:val="both"/>
        <w:rPr>
          <w:sz w:val="28"/>
          <w:szCs w:val="28"/>
        </w:rPr>
      </w:pPr>
      <w:r w:rsidRPr="00322746">
        <w:rPr>
          <w:sz w:val="28"/>
          <w:szCs w:val="28"/>
        </w:rPr>
        <w:t xml:space="preserve">-электрон </w:t>
      </w:r>
      <w:proofErr w:type="spellStart"/>
      <w:r w:rsidRPr="00322746">
        <w:rPr>
          <w:sz w:val="28"/>
          <w:szCs w:val="28"/>
        </w:rPr>
        <w:t>имза</w:t>
      </w:r>
      <w:proofErr w:type="spellEnd"/>
      <w:r w:rsidRPr="00322746">
        <w:rPr>
          <w:sz w:val="28"/>
          <w:szCs w:val="28"/>
        </w:rPr>
        <w:t xml:space="preserve"> белән - </w:t>
      </w:r>
      <w:proofErr w:type="spellStart"/>
      <w:r w:rsidRPr="00322746">
        <w:rPr>
          <w:sz w:val="28"/>
          <w:szCs w:val="28"/>
        </w:rPr>
        <w:t>квалификацияле</w:t>
      </w:r>
      <w:proofErr w:type="spellEnd"/>
      <w:r w:rsidRPr="00322746">
        <w:rPr>
          <w:sz w:val="28"/>
          <w:szCs w:val="28"/>
        </w:rPr>
        <w:t xml:space="preserve"> электрон </w:t>
      </w:r>
      <w:proofErr w:type="spellStart"/>
      <w:r w:rsidRPr="00322746">
        <w:rPr>
          <w:sz w:val="28"/>
          <w:szCs w:val="28"/>
        </w:rPr>
        <w:t>имзаны</w:t>
      </w:r>
      <w:proofErr w:type="spellEnd"/>
      <w:r w:rsidRPr="00322746">
        <w:rPr>
          <w:sz w:val="28"/>
          <w:szCs w:val="28"/>
        </w:rPr>
        <w:t xml:space="preserve"> (КЭП) яисә </w:t>
      </w:r>
      <w:proofErr w:type="spellStart"/>
      <w:r w:rsidRPr="00322746">
        <w:rPr>
          <w:sz w:val="28"/>
          <w:szCs w:val="28"/>
        </w:rPr>
        <w:t>Универсаль</w:t>
      </w:r>
      <w:proofErr w:type="spellEnd"/>
      <w:r w:rsidRPr="00322746">
        <w:rPr>
          <w:sz w:val="28"/>
          <w:szCs w:val="28"/>
        </w:rPr>
        <w:t xml:space="preserve"> электрон </w:t>
      </w:r>
      <w:proofErr w:type="spellStart"/>
      <w:r w:rsidRPr="00322746">
        <w:rPr>
          <w:sz w:val="28"/>
          <w:szCs w:val="28"/>
        </w:rPr>
        <w:t>картаны</w:t>
      </w:r>
      <w:proofErr w:type="spellEnd"/>
      <w:r w:rsidRPr="00322746">
        <w:rPr>
          <w:sz w:val="28"/>
          <w:szCs w:val="28"/>
        </w:rPr>
        <w:t xml:space="preserve"> (УЭК) </w:t>
      </w:r>
      <w:proofErr w:type="spellStart"/>
      <w:r w:rsidRPr="00322746">
        <w:rPr>
          <w:sz w:val="28"/>
          <w:szCs w:val="28"/>
        </w:rPr>
        <w:t>кулланып</w:t>
      </w:r>
      <w:proofErr w:type="spellEnd"/>
      <w:r w:rsidRPr="00322746">
        <w:rPr>
          <w:sz w:val="28"/>
          <w:szCs w:val="28"/>
        </w:rPr>
        <w:t>.</w:t>
      </w:r>
    </w:p>
    <w:p w:rsidR="00ED0EC2" w:rsidRDefault="00322746" w:rsidP="00322746">
      <w:pPr>
        <w:jc w:val="both"/>
      </w:pPr>
      <w:r w:rsidRPr="00322746">
        <w:rPr>
          <w:sz w:val="28"/>
          <w:szCs w:val="28"/>
        </w:rPr>
        <w:t xml:space="preserve">       </w:t>
      </w:r>
      <w:proofErr w:type="spellStart"/>
      <w:r w:rsidRPr="00322746">
        <w:rPr>
          <w:sz w:val="28"/>
          <w:szCs w:val="28"/>
        </w:rPr>
        <w:t>Расланган</w:t>
      </w:r>
      <w:proofErr w:type="spellEnd"/>
      <w:r w:rsidRPr="00322746">
        <w:rPr>
          <w:sz w:val="28"/>
          <w:szCs w:val="28"/>
        </w:rPr>
        <w:t xml:space="preserve"> исәпкә </w:t>
      </w:r>
      <w:proofErr w:type="spellStart"/>
      <w:r w:rsidRPr="00322746">
        <w:rPr>
          <w:sz w:val="28"/>
          <w:szCs w:val="28"/>
        </w:rPr>
        <w:t>алу</w:t>
      </w:r>
      <w:proofErr w:type="spellEnd"/>
      <w:r w:rsidRPr="00322746">
        <w:rPr>
          <w:sz w:val="28"/>
          <w:szCs w:val="28"/>
        </w:rPr>
        <w:t xml:space="preserve"> </w:t>
      </w:r>
      <w:proofErr w:type="spellStart"/>
      <w:r w:rsidRPr="00322746">
        <w:rPr>
          <w:sz w:val="28"/>
          <w:szCs w:val="28"/>
        </w:rPr>
        <w:t>язуы</w:t>
      </w:r>
      <w:proofErr w:type="spellEnd"/>
      <w:r w:rsidRPr="00322746">
        <w:rPr>
          <w:sz w:val="28"/>
          <w:szCs w:val="28"/>
        </w:rPr>
        <w:t xml:space="preserve"> белән </w:t>
      </w:r>
      <w:proofErr w:type="spellStart"/>
      <w:r w:rsidRPr="00322746">
        <w:rPr>
          <w:sz w:val="28"/>
          <w:szCs w:val="28"/>
        </w:rPr>
        <w:t>барлык</w:t>
      </w:r>
      <w:proofErr w:type="spellEnd"/>
      <w:r w:rsidRPr="00322746">
        <w:rPr>
          <w:sz w:val="28"/>
          <w:szCs w:val="28"/>
        </w:rPr>
        <w:t xml:space="preserve"> электрон Дәүләт хезмәтләреннән дә  </w:t>
      </w:r>
      <w:proofErr w:type="spellStart"/>
      <w:r w:rsidRPr="00322746">
        <w:rPr>
          <w:sz w:val="28"/>
          <w:szCs w:val="28"/>
        </w:rPr>
        <w:t>файдаланырга</w:t>
      </w:r>
      <w:proofErr w:type="spellEnd"/>
      <w:r w:rsidRPr="00322746">
        <w:rPr>
          <w:sz w:val="28"/>
          <w:szCs w:val="28"/>
        </w:rPr>
        <w:t xml:space="preserve"> мөмкин.</w:t>
      </w:r>
    </w:p>
    <w:sectPr w:rsidR="00ED0EC2" w:rsidSect="0032274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746"/>
    <w:rsid w:val="00322746"/>
    <w:rsid w:val="00ED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7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2023-11-21T11:01:00Z</dcterms:created>
  <dcterms:modified xsi:type="dcterms:W3CDTF">2023-11-21T11:03:00Z</dcterms:modified>
</cp:coreProperties>
</file>